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0693" w14:textId="77777777" w:rsidR="00EA6663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EA6663">
        <w:rPr>
          <w:rFonts w:ascii="Palatino Linotype" w:hAnsi="Palatino Linotype"/>
          <w:b/>
          <w:bCs/>
          <w:sz w:val="32"/>
          <w:szCs w:val="32"/>
        </w:rPr>
        <w:t>FIRST SCRUTINY</w:t>
      </w:r>
    </w:p>
    <w:p w14:paraId="20816303" w14:textId="77777777" w:rsidR="00EA6663" w:rsidRPr="00EA6663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0DA90998" w14:textId="13430B33" w:rsidR="009C34AD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 w:rsidRPr="00EA6663">
        <w:rPr>
          <w:rFonts w:ascii="Palatino Linotype" w:hAnsi="Palatino Linotype"/>
          <w:sz w:val="28"/>
          <w:szCs w:val="28"/>
        </w:rPr>
        <w:t>LITURGY OF THE WORD</w:t>
      </w:r>
    </w:p>
    <w:p w14:paraId="0825A294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2AB73B7" w14:textId="63672C91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READINGS</w:t>
      </w:r>
    </w:p>
    <w:p w14:paraId="2DCA282A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B2FA139" w14:textId="34DBC3B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b/>
          <w:bCs/>
          <w:sz w:val="24"/>
          <w:szCs w:val="24"/>
        </w:rPr>
        <w:t xml:space="preserve">150. </w:t>
      </w:r>
      <w:r w:rsidRPr="00EA6663">
        <w:rPr>
          <w:rFonts w:ascii="Palatino Linotype" w:hAnsi="Palatino Linotype"/>
          <w:color w:val="FF0000"/>
          <w:sz w:val="24"/>
          <w:szCs w:val="24"/>
        </w:rPr>
        <w:t>The First Scrutiny is celebrated on the Third Sunday of Lent using the formulas designated in the Missal (Ritual Masses: For the Celebration of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Scrutinies) and Lectionary (no. 745).</w:t>
      </w:r>
    </w:p>
    <w:p w14:paraId="1DF80FE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48DD93" w14:textId="6DEFA774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HOMILY</w:t>
      </w:r>
    </w:p>
    <w:p w14:paraId="5175EF1F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0666896" w14:textId="654B9AD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b/>
          <w:bCs/>
          <w:sz w:val="24"/>
          <w:szCs w:val="24"/>
        </w:rPr>
        <w:t xml:space="preserve">151. </w:t>
      </w:r>
      <w:r w:rsidRPr="00EA6663">
        <w:rPr>
          <w:rFonts w:ascii="Palatino Linotype" w:hAnsi="Palatino Linotype"/>
          <w:color w:val="FF0000"/>
          <w:sz w:val="24"/>
          <w:szCs w:val="24"/>
        </w:rPr>
        <w:t xml:space="preserve">Guided by the readings from Sacred Scripture, the celebrant explains in </w:t>
      </w:r>
      <w:proofErr w:type="gramStart"/>
      <w:r w:rsidRPr="00EA6663">
        <w:rPr>
          <w:rFonts w:ascii="Palatino Linotype" w:hAnsi="Palatino Linotype"/>
          <w:color w:val="FF0000"/>
          <w:sz w:val="24"/>
          <w:szCs w:val="24"/>
        </w:rPr>
        <w:t>the Homily</w:t>
      </w:r>
      <w:proofErr w:type="gramEnd"/>
      <w:r w:rsidRPr="00EA6663">
        <w:rPr>
          <w:rFonts w:ascii="Palatino Linotype" w:hAnsi="Palatino Linotype"/>
          <w:color w:val="FF0000"/>
          <w:sz w:val="24"/>
          <w:szCs w:val="24"/>
        </w:rPr>
        <w:t xml:space="preserve"> the meaning of the First Scrutiny in the light of the Lenten liturgy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and of the spiritual journey of the elect.</w:t>
      </w:r>
    </w:p>
    <w:p w14:paraId="48F8EA9D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3C72F70" w14:textId="207F269C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PRAYER IN SILENCE</w:t>
      </w:r>
    </w:p>
    <w:p w14:paraId="05A2E85C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1A306BB" w14:textId="1DC6CF6A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b/>
          <w:bCs/>
          <w:sz w:val="24"/>
          <w:szCs w:val="24"/>
        </w:rPr>
        <w:t xml:space="preserve">152. </w:t>
      </w:r>
      <w:r w:rsidRPr="00EA6663">
        <w:rPr>
          <w:rFonts w:ascii="Palatino Linotype" w:hAnsi="Palatino Linotype"/>
          <w:color w:val="FF0000"/>
          <w:sz w:val="24"/>
          <w:szCs w:val="24"/>
        </w:rPr>
        <w:t>After the Homily, the elect with their godparents come forward and stand before the celebrant.</w:t>
      </w:r>
    </w:p>
    <w:p w14:paraId="4B98947B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A2240D7" w14:textId="433C26F9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Looking at the faithful, he invites them to pray in silence for the elect and ask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that they be given a spirit of repentance, a sense of sin, and the true freedom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of the children of God.</w:t>
      </w:r>
    </w:p>
    <w:p w14:paraId="7B6AC68E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7413455" w14:textId="44E944F2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Then he turns toward the elect and, at the same time, invites them to pray in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silence and instructs them to show their spirit of repentance by bowing 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kneeling. Then he concludes in these or similar words:</w:t>
      </w:r>
    </w:p>
    <w:p w14:paraId="5428509B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B814F68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 xml:space="preserve">Elect of God, bow your heads </w:t>
      </w:r>
      <w:r w:rsidRPr="00EA6663">
        <w:rPr>
          <w:rFonts w:ascii="Palatino Linotype" w:hAnsi="Palatino Linotype"/>
          <w:color w:val="FF0000"/>
          <w:sz w:val="24"/>
          <w:szCs w:val="24"/>
        </w:rPr>
        <w:t xml:space="preserve">(or: </w:t>
      </w:r>
      <w:r w:rsidRPr="00EA6663">
        <w:rPr>
          <w:rFonts w:ascii="Palatino Linotype" w:hAnsi="Palatino Linotype"/>
          <w:sz w:val="24"/>
          <w:szCs w:val="24"/>
        </w:rPr>
        <w:t>kneel</w:t>
      </w:r>
      <w:r w:rsidRPr="00EA6663">
        <w:rPr>
          <w:rFonts w:ascii="Palatino Linotype" w:hAnsi="Palatino Linotype"/>
          <w:color w:val="FF0000"/>
          <w:sz w:val="24"/>
          <w:szCs w:val="24"/>
        </w:rPr>
        <w:t>)</w:t>
      </w:r>
      <w:r w:rsidRPr="00EA6663">
        <w:rPr>
          <w:rFonts w:ascii="Palatino Linotype" w:hAnsi="Palatino Linotype"/>
          <w:sz w:val="24"/>
          <w:szCs w:val="24"/>
        </w:rPr>
        <w:t xml:space="preserve"> and pray.</w:t>
      </w:r>
    </w:p>
    <w:p w14:paraId="7201F16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AD04144" w14:textId="40C21DE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 xml:space="preserve">Then </w:t>
      </w:r>
      <w:proofErr w:type="gramStart"/>
      <w:r w:rsidRPr="00EA6663">
        <w:rPr>
          <w:rFonts w:ascii="Palatino Linotype" w:hAnsi="Palatino Linotype"/>
          <w:color w:val="FF0000"/>
          <w:sz w:val="24"/>
          <w:szCs w:val="24"/>
        </w:rPr>
        <w:t>the</w:t>
      </w:r>
      <w:proofErr w:type="gramEnd"/>
      <w:r w:rsidRPr="00EA6663">
        <w:rPr>
          <w:rFonts w:ascii="Palatino Linotype" w:hAnsi="Palatino Linotype"/>
          <w:color w:val="FF0000"/>
          <w:sz w:val="24"/>
          <w:szCs w:val="24"/>
        </w:rPr>
        <w:t xml:space="preserve"> elect bow or kneel and all pray in silence for a while. Then, as circumstances</w:t>
      </w:r>
    </w:p>
    <w:p w14:paraId="4D62FC84" w14:textId="0264AA8B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suggest, all stand.</w:t>
      </w:r>
    </w:p>
    <w:p w14:paraId="605193AE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BBB36F7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INTERCESSIONS FOR THE ELECT</w:t>
      </w:r>
    </w:p>
    <w:p w14:paraId="4B44F4B4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FD4775A" w14:textId="0C092E8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b/>
          <w:bCs/>
          <w:sz w:val="24"/>
          <w:szCs w:val="24"/>
        </w:rPr>
        <w:t xml:space="preserve">153. </w:t>
      </w:r>
      <w:r w:rsidRPr="00EA6663">
        <w:rPr>
          <w:rFonts w:ascii="Palatino Linotype" w:hAnsi="Palatino Linotype"/>
          <w:color w:val="FF0000"/>
          <w:sz w:val="24"/>
          <w:szCs w:val="24"/>
        </w:rPr>
        <w:t>Either of the following formulas, options A or B, may be used for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Intercessions for the elect and both the introduction and the intentions may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be adapted to fit various circumstances. During the Intercessions for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 xml:space="preserve">elect, the godparents place their right </w:t>
      </w:r>
      <w:r w:rsidRPr="00EA6663">
        <w:rPr>
          <w:rFonts w:ascii="Palatino Linotype" w:hAnsi="Palatino Linotype"/>
          <w:color w:val="FF0000"/>
          <w:sz w:val="24"/>
          <w:szCs w:val="24"/>
        </w:rPr>
        <w:lastRenderedPageBreak/>
        <w:t>hand on the shoulder of the elect they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are sponsoring. Moreover, the usual intentions for the Church and the whole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world should be added if the elect are to be dismissed after the Intercessions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and the Universal Prayer (Prayer of the Faithful) is omitted during Mass (cf.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color w:val="FF0000"/>
          <w:sz w:val="24"/>
          <w:szCs w:val="24"/>
        </w:rPr>
        <w:t>no.</w:t>
      </w:r>
      <w:r w:rsidRPr="00EA6663">
        <w:rPr>
          <w:rFonts w:ascii="Palatino Linotype" w:hAnsi="Palatino Linotype"/>
          <w:sz w:val="24"/>
          <w:szCs w:val="24"/>
        </w:rPr>
        <w:t>156</w:t>
      </w:r>
      <w:r w:rsidRPr="00EA6663">
        <w:rPr>
          <w:rFonts w:ascii="Palatino Linotype" w:hAnsi="Palatino Linotype"/>
          <w:color w:val="FF0000"/>
          <w:sz w:val="24"/>
          <w:szCs w:val="24"/>
        </w:rPr>
        <w:t>).</w:t>
      </w:r>
    </w:p>
    <w:p w14:paraId="6839D598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F384A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37D6F9D9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D349CB0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 xml:space="preserve">Let us pray for </w:t>
      </w:r>
      <w:proofErr w:type="gramStart"/>
      <w:r w:rsidRPr="00EA6663">
        <w:rPr>
          <w:rFonts w:ascii="Palatino Linotype" w:hAnsi="Palatino Linotype"/>
          <w:sz w:val="24"/>
          <w:szCs w:val="24"/>
        </w:rPr>
        <w:t>these elect</w:t>
      </w:r>
      <w:proofErr w:type="gramEnd"/>
      <w:r w:rsidRPr="00EA6663">
        <w:rPr>
          <w:rFonts w:ascii="Palatino Linotype" w:hAnsi="Palatino Linotype"/>
          <w:sz w:val="24"/>
          <w:szCs w:val="24"/>
        </w:rPr>
        <w:t>,</w:t>
      </w:r>
    </w:p>
    <w:p w14:paraId="066BD140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who have already made a long journey</w:t>
      </w:r>
    </w:p>
    <w:p w14:paraId="71473866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and whom the Church has confidently chosen,</w:t>
      </w:r>
    </w:p>
    <w:p w14:paraId="544B8B14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when their preparation is complete,</w:t>
      </w:r>
    </w:p>
    <w:p w14:paraId="71235900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they may find Christ in his Sacraments at the Paschal Feasts.</w:t>
      </w:r>
    </w:p>
    <w:p w14:paraId="4BE11FDB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41A53ED" w14:textId="6FC0A0AE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A</w:t>
      </w:r>
    </w:p>
    <w:p w14:paraId="54F0001E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1129FE9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5CD871F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8D8E61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they may ponder the word of God in their hearts</w:t>
      </w:r>
    </w:p>
    <w:p w14:paraId="7B9BE5D1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and savor it more fully day by day,</w:t>
      </w:r>
    </w:p>
    <w:p w14:paraId="26CC872D" w14:textId="77777777" w:rsid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402DD42F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0F6A93C1" w14:textId="3931D90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 xml:space="preserve">R.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F759C98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6B314C1" w14:textId="485F6A1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F2FE816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they may know Christ,</w:t>
      </w:r>
    </w:p>
    <w:p w14:paraId="0BE761C5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who came to save what was lost,</w:t>
      </w:r>
    </w:p>
    <w:p w14:paraId="469E8ADF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6827E167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B4271B7" w14:textId="5CFF2DD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82796F8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F11581D" w14:textId="448D9F5D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D092B68" w14:textId="77777777" w:rsid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676E3A2F" w14:textId="71D755F2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EA6663">
        <w:rPr>
          <w:rFonts w:ascii="Palatino Linotype" w:hAnsi="Palatino Linotype"/>
          <w:sz w:val="24"/>
          <w:szCs w:val="24"/>
        </w:rPr>
        <w:t>That with</w:t>
      </w:r>
      <w:proofErr w:type="gramEnd"/>
      <w:r w:rsidRPr="00EA6663">
        <w:rPr>
          <w:rFonts w:ascii="Palatino Linotype" w:hAnsi="Palatino Linotype"/>
          <w:sz w:val="24"/>
          <w:szCs w:val="24"/>
        </w:rPr>
        <w:t xml:space="preserve"> humble hearts they may confess that they are sinners,</w:t>
      </w:r>
    </w:p>
    <w:p w14:paraId="0ABAFB43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2B811151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245F92E" w14:textId="118218F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EA6663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158EC650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3A7EC64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FCF26E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580A64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AFEEE54" w14:textId="19142949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lastRenderedPageBreak/>
        <w:t>Lector:</w:t>
      </w:r>
    </w:p>
    <w:p w14:paraId="3341851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ECA1F89" w14:textId="3CA8D008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they may sincerely reject anything in their conduct</w:t>
      </w:r>
    </w:p>
    <w:p w14:paraId="7B288549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has displeased Christ and is contrary to him,</w:t>
      </w:r>
    </w:p>
    <w:p w14:paraId="5C8E3C6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65711CE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96E6386" w14:textId="3F6FD76A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7FB5BD4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A81B6CC" w14:textId="40A7C82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46895F54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4EB122" w14:textId="7A2A5EF2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 xml:space="preserve">That </w:t>
      </w:r>
      <w:proofErr w:type="gramStart"/>
      <w:r w:rsidRPr="00EA6663">
        <w:rPr>
          <w:rFonts w:ascii="Palatino Linotype" w:hAnsi="Palatino Linotype"/>
          <w:sz w:val="24"/>
          <w:szCs w:val="24"/>
        </w:rPr>
        <w:t>the</w:t>
      </w:r>
      <w:proofErr w:type="gramEnd"/>
      <w:r w:rsidRPr="00EA6663">
        <w:rPr>
          <w:rFonts w:ascii="Palatino Linotype" w:hAnsi="Palatino Linotype"/>
          <w:sz w:val="24"/>
          <w:szCs w:val="24"/>
        </w:rPr>
        <w:t xml:space="preserve"> Holy Spirit, who searches every heart,</w:t>
      </w:r>
    </w:p>
    <w:p w14:paraId="2EEE5D7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may strengthen them in their weakness with his power,</w:t>
      </w:r>
    </w:p>
    <w:p w14:paraId="0984583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70D825C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539732D" w14:textId="2F2D68B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C985DB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045179" w14:textId="7C16AA8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425B04DC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8B67DC6" w14:textId="4C505F0B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from the same Spirit</w:t>
      </w:r>
    </w:p>
    <w:p w14:paraId="6C0407A4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they may learn the things that are of God and are pleasing to God,</w:t>
      </w:r>
    </w:p>
    <w:p w14:paraId="71A6224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402CFAC5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D7ECA67" w14:textId="189D403E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 xml:space="preserve">R. </w:t>
      </w:r>
      <w:r w:rsidR="0098463F">
        <w:rPr>
          <w:rFonts w:ascii="Palatino Linotype" w:hAnsi="Palatino Linotype"/>
          <w:color w:val="FF0000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65C805E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279095" w14:textId="63B65AD8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8F10FA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CE282B1" w14:textId="45967AC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their families also may put their hope in Christ</w:t>
      </w:r>
    </w:p>
    <w:p w14:paraId="68BC7C9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and find peace and holiness in him,</w:t>
      </w:r>
    </w:p>
    <w:p w14:paraId="22059BB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7CF36949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C332E38" w14:textId="211B0D2F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9D0E87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280EE69" w14:textId="25D57AB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087AE1E0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7472AB5" w14:textId="2E72E2FD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we ourselves, in preparation for the Paschal Feasts,</w:t>
      </w:r>
    </w:p>
    <w:p w14:paraId="503E1F32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may correct our minds, raise our hearts, and perform works of charity,</w:t>
      </w:r>
    </w:p>
    <w:p w14:paraId="7A3F98E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6ED47BFE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E7E6499" w14:textId="68A5B06A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717916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50BBFEF" w14:textId="376DB72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lastRenderedPageBreak/>
        <w:t>Lector:</w:t>
      </w:r>
    </w:p>
    <w:p w14:paraId="2E3F3E8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6E1D4BA" w14:textId="2E312402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throughout the whole world</w:t>
      </w:r>
    </w:p>
    <w:p w14:paraId="40AAAB21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 weak may be strengthened, the broken restored,</w:t>
      </w:r>
    </w:p>
    <w:p w14:paraId="6E73D65F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 lost found, and the found redeemed,</w:t>
      </w:r>
    </w:p>
    <w:p w14:paraId="6CF3DBF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1584D80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A89CE4" w14:textId="24606F3E" w:rsidR="00EA6663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="00EA6663"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4C2E133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07F7B8F" w14:textId="22986A2D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99814B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5B3D991" w14:textId="1EA42124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That, like the Samaritan woman,</w:t>
      </w:r>
    </w:p>
    <w:p w14:paraId="6FAE677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our elect may review their lives in Christ's presence</w:t>
      </w:r>
    </w:p>
    <w:p w14:paraId="10C5221F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and acknowledge their sins,</w:t>
      </w:r>
    </w:p>
    <w:p w14:paraId="75BAAE8A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23FCB295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5C6D594" w14:textId="305BC6D0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716E7DA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7FC428B" w14:textId="4BE6D46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5C53C0BD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9195AD" w14:textId="36D67503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they may be freed from the spirit of mistrust</w:t>
      </w:r>
    </w:p>
    <w:p w14:paraId="3327FD1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turns people's footsteps from the way of Christ,</w:t>
      </w:r>
    </w:p>
    <w:p w14:paraId="202637B3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18C2BE2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53392A9" w14:textId="02060FD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="0098463F">
        <w:rPr>
          <w:rFonts w:ascii="Palatino Linotype" w:hAnsi="Palatino Linotype"/>
          <w:color w:val="FF0000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 xml:space="preserve"> Lord, hear our prayer.</w:t>
      </w:r>
    </w:p>
    <w:p w14:paraId="5306484E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68E45EB" w14:textId="3D99DED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114CB1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B1D3133" w14:textId="3310A849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as they await the gift of God</w:t>
      </w:r>
    </w:p>
    <w:p w14:paraId="19F5296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they may long with all their hearts</w:t>
      </w:r>
    </w:p>
    <w:p w14:paraId="6D43016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for the living water that springs up to eternal life,</w:t>
      </w:r>
    </w:p>
    <w:p w14:paraId="3E99BF3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6C50F6F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B493896" w14:textId="791E605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6177B05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30C8E49" w14:textId="1D625C32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2E40CF4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3BB5E6A" w14:textId="47B60DEB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by accepting the Son of God as their teacher,</w:t>
      </w:r>
    </w:p>
    <w:p w14:paraId="4621BE7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they may become true worshipers of God the Father</w:t>
      </w:r>
    </w:p>
    <w:p w14:paraId="17945FF4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in spirit and in truth,</w:t>
      </w:r>
    </w:p>
    <w:p w14:paraId="3231D820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lastRenderedPageBreak/>
        <w:t>let us pray to the Lord:</w:t>
      </w:r>
    </w:p>
    <w:p w14:paraId="2B12402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D3D1E37" w14:textId="7633060E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 xml:space="preserve">R. </w:t>
      </w:r>
      <w:r w:rsidR="0098463F">
        <w:rPr>
          <w:rFonts w:ascii="Palatino Linotype" w:hAnsi="Palatino Linotype"/>
          <w:color w:val="FF0000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1FA280D3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0C1653F" w14:textId="1E7C3FA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655CDB9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That, having experienced the wonder of an encounter with Christ,</w:t>
      </w:r>
    </w:p>
    <w:p w14:paraId="74C1EFA6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they may bring the joyful news of him</w:t>
      </w:r>
    </w:p>
    <w:p w14:paraId="4F13968C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to their friends and neighbors,</w:t>
      </w:r>
    </w:p>
    <w:p w14:paraId="3D8355FF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569CAC50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286E902" w14:textId="538B57FF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727A4FC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CA5D59B" w14:textId="23BBB0CC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E872362" w14:textId="77777777" w:rsidR="0098463F" w:rsidRPr="00EA6663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1007A18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all in the world who are poor</w:t>
      </w:r>
    </w:p>
    <w:p w14:paraId="4A58BBF1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for want of God's word</w:t>
      </w:r>
    </w:p>
    <w:p w14:paraId="492EE27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may be able to come to the Gospel of Christ,</w:t>
      </w:r>
    </w:p>
    <w:p w14:paraId="26B3E2BA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0911FDC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E0DC313" w14:textId="1241997B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R.</w:t>
      </w:r>
      <w:r w:rsidRPr="00EA6663">
        <w:rPr>
          <w:rFonts w:ascii="Palatino Linotype" w:hAnsi="Palatino Linotype"/>
          <w:sz w:val="24"/>
          <w:szCs w:val="24"/>
        </w:rPr>
        <w:t xml:space="preserve"> </w:t>
      </w:r>
      <w:r w:rsidR="0098463F">
        <w:rPr>
          <w:rFonts w:ascii="Palatino Linotype" w:hAnsi="Palatino Linotype"/>
          <w:sz w:val="24"/>
          <w:szCs w:val="24"/>
        </w:rPr>
        <w:tab/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00BEBC3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1019102" w14:textId="79A9C38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EA6663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509368B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424E327" w14:textId="3047E11A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That all of us may be taught by Christ</w:t>
      </w:r>
    </w:p>
    <w:p w14:paraId="562B1872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and, delighting in t</w:t>
      </w:r>
      <w:r w:rsidRPr="00EA6663">
        <w:rPr>
          <w:rFonts w:ascii="Palatino Linotype" w:eastAsia="Palatino Linotype" w:hAnsi="Palatino Linotype" w:cs="Palatino Linotype" w:hint="eastAsia"/>
          <w:sz w:val="24"/>
          <w:szCs w:val="24"/>
        </w:rPr>
        <w:t>􀀳</w:t>
      </w:r>
      <w:r w:rsidRPr="00EA6663">
        <w:rPr>
          <w:rFonts w:ascii="Palatino Linotype" w:hAnsi="Palatino Linotype"/>
          <w:sz w:val="24"/>
          <w:szCs w:val="24"/>
        </w:rPr>
        <w:t>e Father's will,</w:t>
      </w:r>
    </w:p>
    <w:p w14:paraId="4E55BFF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lovingly accomplish his work,</w:t>
      </w:r>
    </w:p>
    <w:p w14:paraId="4AB2CF9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EA6663">
        <w:rPr>
          <w:rFonts w:ascii="Palatino Linotype" w:hAnsi="Palatino Linotype"/>
          <w:sz w:val="24"/>
          <w:szCs w:val="24"/>
        </w:rPr>
        <w:t>let us pray to the Lord:</w:t>
      </w:r>
    </w:p>
    <w:p w14:paraId="78BE75F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49610ED" w14:textId="3528C94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98463F">
        <w:rPr>
          <w:rFonts w:ascii="Palatino Linotype" w:hAnsi="Palatino Linotype"/>
          <w:color w:val="FF0000"/>
          <w:sz w:val="24"/>
          <w:szCs w:val="24"/>
        </w:rPr>
        <w:t xml:space="preserve">R. </w:t>
      </w:r>
      <w:r w:rsidRPr="00EA6663">
        <w:rPr>
          <w:rFonts w:ascii="Palatino Linotype" w:hAnsi="Palatino Linotype"/>
          <w:sz w:val="24"/>
          <w:szCs w:val="24"/>
        </w:rPr>
        <w:t>Lord, hear our prayer.</w:t>
      </w:r>
    </w:p>
    <w:p w14:paraId="50AEBF68" w14:textId="77777777" w:rsidR="00185E05" w:rsidRDefault="00185E05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E237D3F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EXORCISM</w:t>
      </w:r>
    </w:p>
    <w:p w14:paraId="43DA7D4F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20D509D" w14:textId="2FCD74BC" w:rsidR="00185E05" w:rsidRDefault="00185E05" w:rsidP="00185E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85E05">
        <w:rPr>
          <w:rFonts w:ascii="Palatino Linotype" w:hAnsi="Palatino Linotype"/>
          <w:b/>
          <w:bCs/>
          <w:sz w:val="24"/>
          <w:szCs w:val="24"/>
        </w:rPr>
        <w:t>154.</w:t>
      </w:r>
      <w:r w:rsidRPr="00185E05">
        <w:rPr>
          <w:rFonts w:ascii="Palatino Linotype" w:hAnsi="Palatino Linotype"/>
          <w:sz w:val="24"/>
          <w:szCs w:val="24"/>
        </w:rPr>
        <w:t xml:space="preserve"> </w:t>
      </w:r>
      <w:r w:rsidRPr="00185E05">
        <w:rPr>
          <w:rFonts w:ascii="Palatino Linotype" w:hAnsi="Palatino Linotype"/>
          <w:color w:val="FF0000"/>
          <w:sz w:val="24"/>
          <w:szCs w:val="24"/>
        </w:rPr>
        <w:t>After the Intercessions, the celebrant faces the elect and, with hands joined, says:</w:t>
      </w:r>
    </w:p>
    <w:p w14:paraId="5352AC91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3DA6377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85E05">
        <w:rPr>
          <w:rFonts w:ascii="Palatino Linotype" w:hAnsi="Palatino Linotype"/>
          <w:color w:val="FF0000"/>
          <w:sz w:val="24"/>
          <w:szCs w:val="24"/>
        </w:rPr>
        <w:t>A</w:t>
      </w:r>
    </w:p>
    <w:p w14:paraId="62735F47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C268A33" w14:textId="25B31683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185E05">
        <w:rPr>
          <w:rFonts w:ascii="Palatino Linotype" w:hAnsi="Palatino Linotype"/>
          <w:sz w:val="24"/>
          <w:szCs w:val="24"/>
        </w:rPr>
        <w:t>Let us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pray.</w:t>
      </w:r>
    </w:p>
    <w:p w14:paraId="3D908252" w14:textId="79483A4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Pr="00185E05">
        <w:rPr>
          <w:rFonts w:ascii="Palatino Linotype" w:hAnsi="Palatino Linotype"/>
          <w:sz w:val="24"/>
          <w:szCs w:val="24"/>
        </w:rPr>
        <w:t xml:space="preserve"> God, who sent your Son to us as Savior,</w:t>
      </w:r>
    </w:p>
    <w:p w14:paraId="6BE45BA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grant that these elect,</w:t>
      </w:r>
    </w:p>
    <w:p w14:paraId="329DFE86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who desire to draw living water like the Samaritan woman</w:t>
      </w:r>
    </w:p>
    <w:p w14:paraId="723A2C20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lastRenderedPageBreak/>
        <w:t>and have been converted by the word of the Lord,</w:t>
      </w:r>
    </w:p>
    <w:p w14:paraId="3CBBB279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may acknowledge the hindrance</w:t>
      </w:r>
    </w:p>
    <w:p w14:paraId="0D2C4CC7" w14:textId="07BAA6B3" w:rsid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of their own sins and weaknesses.</w:t>
      </w:r>
    </w:p>
    <w:p w14:paraId="448F334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Do not permit them, we pray,</w:t>
      </w:r>
    </w:p>
    <w:p w14:paraId="44AE7B4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 xml:space="preserve">to rely on </w:t>
      </w:r>
      <w:proofErr w:type="gramStart"/>
      <w:r w:rsidRPr="00185E05">
        <w:rPr>
          <w:rFonts w:ascii="Palatino Linotype" w:hAnsi="Palatino Linotype"/>
          <w:sz w:val="24"/>
          <w:szCs w:val="24"/>
        </w:rPr>
        <w:t>a vain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confidence in themselves</w:t>
      </w:r>
    </w:p>
    <w:p w14:paraId="74BC999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and to be deceived by the power of the devil,</w:t>
      </w:r>
    </w:p>
    <w:p w14:paraId="025C987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but free them from the spirit of untruth,</w:t>
      </w:r>
    </w:p>
    <w:p w14:paraId="35529F18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so that, recognizing their sinfulness,</w:t>
      </w:r>
    </w:p>
    <w:p w14:paraId="3DAE3197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they may be cleansed inwardly</w:t>
      </w:r>
    </w:p>
    <w:p w14:paraId="5EB13E7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and advance on the way of salvation.</w:t>
      </w:r>
    </w:p>
    <w:p w14:paraId="50B6B93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Through Christ our Lord.</w:t>
      </w:r>
    </w:p>
    <w:p w14:paraId="49336459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7E764EF" w14:textId="539D873E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185E05">
        <w:rPr>
          <w:rFonts w:ascii="Palatino Linotype" w:hAnsi="Palatino Linotype"/>
          <w:sz w:val="24"/>
          <w:szCs w:val="24"/>
        </w:rPr>
        <w:t>Amen.</w:t>
      </w:r>
    </w:p>
    <w:p w14:paraId="6930C4F0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CAD94C3" w14:textId="42AB4502" w:rsid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85E05">
        <w:rPr>
          <w:rFonts w:ascii="Palatino Linotype" w:hAnsi="Palatino Linotype"/>
          <w:color w:val="FF0000"/>
          <w:sz w:val="24"/>
          <w:szCs w:val="24"/>
        </w:rPr>
        <w:t>Then, if this can be done conveniently, the celebrant lays hands in silence 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85E05">
        <w:rPr>
          <w:rFonts w:ascii="Palatino Linotype" w:hAnsi="Palatino Linotype"/>
          <w:color w:val="FF0000"/>
          <w:sz w:val="24"/>
          <w:szCs w:val="24"/>
        </w:rPr>
        <w:t xml:space="preserve">each one of the </w:t>
      </w:r>
      <w:proofErr w:type="gramStart"/>
      <w:r w:rsidRPr="00185E05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185E05">
        <w:rPr>
          <w:rFonts w:ascii="Palatino Linotype" w:hAnsi="Palatino Linotype"/>
          <w:color w:val="FF0000"/>
          <w:sz w:val="24"/>
          <w:szCs w:val="24"/>
        </w:rPr>
        <w:t>.</w:t>
      </w:r>
    </w:p>
    <w:p w14:paraId="2944F859" w14:textId="77777777" w:rsidR="00185E05" w:rsidRP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A30E571" w14:textId="77777777" w:rsidR="00185E05" w:rsidRP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85E05">
        <w:rPr>
          <w:rFonts w:ascii="Palatino Linotype" w:hAnsi="Palatino Linotype"/>
          <w:color w:val="FF0000"/>
          <w:sz w:val="24"/>
          <w:szCs w:val="24"/>
        </w:rPr>
        <w:t>Then, with hands extended over the elect, the celebrant continues:</w:t>
      </w:r>
    </w:p>
    <w:p w14:paraId="2E3DF0F4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0DEE969" w14:textId="55F8360A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Lord Jesus, you are the fountain</w:t>
      </w:r>
    </w:p>
    <w:p w14:paraId="52AD0DF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 xml:space="preserve">for which these chosen </w:t>
      </w:r>
      <w:proofErr w:type="gramStart"/>
      <w:r w:rsidRPr="00185E05">
        <w:rPr>
          <w:rFonts w:ascii="Palatino Linotype" w:hAnsi="Palatino Linotype"/>
          <w:sz w:val="24"/>
          <w:szCs w:val="24"/>
        </w:rPr>
        <w:t>ones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thirst</w:t>
      </w:r>
    </w:p>
    <w:p w14:paraId="53FD14F1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and the master whom they seek.</w:t>
      </w:r>
    </w:p>
    <w:p w14:paraId="2F195072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Before you, w</w:t>
      </w:r>
      <w:r w:rsidRPr="00185E05">
        <w:rPr>
          <w:rFonts w:ascii="Palatino Linotype" w:eastAsia="Palatino Linotype" w:hAnsi="Palatino Linotype" w:cs="Palatino Linotype" w:hint="eastAsia"/>
          <w:sz w:val="24"/>
          <w:szCs w:val="24"/>
        </w:rPr>
        <w:t>􀀽</w:t>
      </w:r>
      <w:r w:rsidRPr="00185E05">
        <w:rPr>
          <w:rFonts w:ascii="Palatino Linotype" w:hAnsi="Palatino Linotype"/>
          <w:sz w:val="24"/>
          <w:szCs w:val="24"/>
        </w:rPr>
        <w:t xml:space="preserve">o alone </w:t>
      </w:r>
      <w:proofErr w:type="gramStart"/>
      <w:r w:rsidRPr="00185E05">
        <w:rPr>
          <w:rFonts w:ascii="Palatino Linotype" w:hAnsi="Palatino Linotype"/>
          <w:sz w:val="24"/>
          <w:szCs w:val="24"/>
        </w:rPr>
        <w:t>are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holy,</w:t>
      </w:r>
    </w:p>
    <w:p w14:paraId="792FF8A8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185E05">
        <w:rPr>
          <w:rFonts w:ascii="Palatino Linotype" w:hAnsi="Palatino Linotype"/>
          <w:sz w:val="24"/>
          <w:szCs w:val="24"/>
        </w:rPr>
        <w:t>they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dare not call themselves innocent.</w:t>
      </w:r>
    </w:p>
    <w:p w14:paraId="40633DAB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They open their hearts to you in faith,</w:t>
      </w:r>
    </w:p>
    <w:p w14:paraId="3A418DA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they acknowledge what has defiled them,</w:t>
      </w:r>
    </w:p>
    <w:p w14:paraId="7FE52DC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they uncover their hidden wounds.</w:t>
      </w:r>
    </w:p>
    <w:p w14:paraId="1619A51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185E05">
        <w:rPr>
          <w:rFonts w:ascii="Palatino Linotype" w:hAnsi="Palatino Linotype"/>
          <w:sz w:val="24"/>
          <w:szCs w:val="24"/>
        </w:rPr>
        <w:t>Therefore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in your love free them from their infirmities,</w:t>
      </w:r>
    </w:p>
    <w:p w14:paraId="70DEA0E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heal their sickness, quench their thirst, and give them peace.</w:t>
      </w:r>
    </w:p>
    <w:p w14:paraId="27CF469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Be present now to save them by the power of your name,</w:t>
      </w:r>
    </w:p>
    <w:p w14:paraId="55D4AB35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which we invoke in faith.</w:t>
      </w:r>
    </w:p>
    <w:p w14:paraId="5AB8F69B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Restrain the evil spirit,</w:t>
      </w:r>
    </w:p>
    <w:p w14:paraId="04D976CC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whom you conquered by rising again.</w:t>
      </w:r>
    </w:p>
    <w:p w14:paraId="25AF2576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Show your elect the way forward in the Holy Spirit,</w:t>
      </w:r>
    </w:p>
    <w:p w14:paraId="4B3CDFE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 xml:space="preserve">so that they may come to the </w:t>
      </w:r>
      <w:proofErr w:type="gramStart"/>
      <w:r w:rsidRPr="00185E05">
        <w:rPr>
          <w:rFonts w:ascii="Palatino Linotype" w:hAnsi="Palatino Linotype"/>
          <w:sz w:val="24"/>
          <w:szCs w:val="24"/>
        </w:rPr>
        <w:t>Father</w:t>
      </w:r>
      <w:proofErr w:type="gramEnd"/>
    </w:p>
    <w:p w14:paraId="796792E9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>and worship him in truth.</w:t>
      </w:r>
    </w:p>
    <w:p w14:paraId="157BF29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sz w:val="24"/>
          <w:szCs w:val="24"/>
        </w:rPr>
        <w:t xml:space="preserve">Who </w:t>
      </w:r>
      <w:proofErr w:type="gramStart"/>
      <w:r w:rsidRPr="00185E05">
        <w:rPr>
          <w:rFonts w:ascii="Palatino Linotype" w:hAnsi="Palatino Linotype"/>
          <w:sz w:val="24"/>
          <w:szCs w:val="24"/>
        </w:rPr>
        <w:t>live</w:t>
      </w:r>
      <w:proofErr w:type="gramEnd"/>
      <w:r w:rsidRPr="00185E05">
        <w:rPr>
          <w:rFonts w:ascii="Palatino Linotype" w:hAnsi="Palatino Linotype"/>
          <w:sz w:val="24"/>
          <w:szCs w:val="24"/>
        </w:rPr>
        <w:t xml:space="preserve"> and reign for ever and ever.</w:t>
      </w:r>
    </w:p>
    <w:p w14:paraId="38AFC9FF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F16BE75" w14:textId="30835064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85E05">
        <w:rPr>
          <w:rFonts w:ascii="Palatino Linotype" w:hAnsi="Palatino Linotype"/>
          <w:color w:val="FF0000"/>
          <w:sz w:val="24"/>
          <w:szCs w:val="24"/>
        </w:rPr>
        <w:t>All:</w:t>
      </w:r>
      <w:r w:rsidRPr="00185E05">
        <w:rPr>
          <w:rFonts w:ascii="Palatino Linotype" w:hAnsi="Palatino Linotype"/>
          <w:sz w:val="24"/>
          <w:szCs w:val="24"/>
        </w:rPr>
        <w:t xml:space="preserve"> Amen.</w:t>
      </w:r>
    </w:p>
    <w:p w14:paraId="0F5D68C0" w14:textId="3EC98633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2E0FB89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8C529C">
        <w:rPr>
          <w:rFonts w:ascii="Palatino Linotype" w:hAnsi="Palatino Linotype"/>
          <w:color w:val="FF0000"/>
          <w:sz w:val="24"/>
          <w:szCs w:val="24"/>
        </w:rPr>
        <w:lastRenderedPageBreak/>
        <w:t>B</w:t>
      </w:r>
    </w:p>
    <w:p w14:paraId="03ECCFE9" w14:textId="77777777" w:rsidR="008C529C" w:rsidRP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C1E793C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8C529C">
        <w:rPr>
          <w:rFonts w:ascii="Palatino Linotype" w:hAnsi="Palatino Linotype"/>
          <w:sz w:val="24"/>
          <w:szCs w:val="24"/>
        </w:rPr>
        <w:t>Let us</w:t>
      </w:r>
      <w:proofErr w:type="gramEnd"/>
      <w:r w:rsidRPr="008C529C">
        <w:rPr>
          <w:rFonts w:ascii="Palatino Linotype" w:hAnsi="Palatino Linotype"/>
          <w:sz w:val="24"/>
          <w:szCs w:val="24"/>
        </w:rPr>
        <w:t xml:space="preserve"> pray.</w:t>
      </w:r>
    </w:p>
    <w:p w14:paraId="281DAAB2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Father of mercies,</w:t>
      </w:r>
    </w:p>
    <w:p w14:paraId="152A3579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 xml:space="preserve">who through your </w:t>
      </w:r>
      <w:proofErr w:type="gramStart"/>
      <w:r w:rsidRPr="008C529C">
        <w:rPr>
          <w:rFonts w:ascii="Palatino Linotype" w:hAnsi="Palatino Linotype"/>
          <w:sz w:val="24"/>
          <w:szCs w:val="24"/>
        </w:rPr>
        <w:t>Son</w:t>
      </w:r>
      <w:proofErr w:type="gramEnd"/>
      <w:r w:rsidRPr="008C529C">
        <w:rPr>
          <w:rFonts w:ascii="Palatino Linotype" w:hAnsi="Palatino Linotype"/>
          <w:sz w:val="24"/>
          <w:szCs w:val="24"/>
        </w:rPr>
        <w:t xml:space="preserve"> graciously took pity</w:t>
      </w:r>
    </w:p>
    <w:p w14:paraId="0F522F63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on the Samaritan woman</w:t>
      </w:r>
    </w:p>
    <w:p w14:paraId="5EF0A6EE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and, moved by the same fatherly care,</w:t>
      </w:r>
    </w:p>
    <w:p w14:paraId="5140DA9E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offered salvation to all sinners,</w:t>
      </w:r>
    </w:p>
    <w:p w14:paraId="400FB74A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 xml:space="preserve">look with your unbounded love on </w:t>
      </w:r>
      <w:proofErr w:type="gramStart"/>
      <w:r w:rsidRPr="008C529C">
        <w:rPr>
          <w:rFonts w:ascii="Palatino Linotype" w:hAnsi="Palatino Linotype"/>
          <w:sz w:val="24"/>
          <w:szCs w:val="24"/>
        </w:rPr>
        <w:t>these elect</w:t>
      </w:r>
      <w:proofErr w:type="gramEnd"/>
      <w:r w:rsidRPr="008C529C">
        <w:rPr>
          <w:rFonts w:ascii="Palatino Linotype" w:hAnsi="Palatino Linotype"/>
          <w:sz w:val="24"/>
          <w:szCs w:val="24"/>
        </w:rPr>
        <w:t>,</w:t>
      </w:r>
    </w:p>
    <w:p w14:paraId="35F76E32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who desire to receive adoption as your children</w:t>
      </w:r>
    </w:p>
    <w:p w14:paraId="704B459C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through the Sacraments.</w:t>
      </w:r>
    </w:p>
    <w:p w14:paraId="12BA5C86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Free them from the slavery of sin and from Satan's heavy yoke,</w:t>
      </w:r>
    </w:p>
    <w:p w14:paraId="127C350F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that they may take up the gentle yoke of Jesus.</w:t>
      </w:r>
    </w:p>
    <w:p w14:paraId="420C32A7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Protect them in every danger,</w:t>
      </w:r>
    </w:p>
    <w:p w14:paraId="68FFFEF7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that, serving you faithfully in peace and joy,</w:t>
      </w:r>
    </w:p>
    <w:p w14:paraId="3FE542D1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proofErr w:type="gramStart"/>
      <w:r w:rsidRPr="008C529C">
        <w:rPr>
          <w:rFonts w:ascii="Palatino Linotype" w:hAnsi="Palatino Linotype"/>
          <w:sz w:val="24"/>
          <w:szCs w:val="24"/>
        </w:rPr>
        <w:t>they</w:t>
      </w:r>
      <w:proofErr w:type="gramEnd"/>
      <w:r w:rsidRPr="008C529C">
        <w:rPr>
          <w:rFonts w:ascii="Palatino Linotype" w:hAnsi="Palatino Linotype"/>
          <w:sz w:val="24"/>
          <w:szCs w:val="24"/>
        </w:rPr>
        <w:t xml:space="preserve"> may render </w:t>
      </w:r>
      <w:proofErr w:type="gramStart"/>
      <w:r w:rsidRPr="008C529C">
        <w:rPr>
          <w:rFonts w:ascii="Palatino Linotype" w:hAnsi="Palatino Linotype"/>
          <w:sz w:val="24"/>
          <w:szCs w:val="24"/>
        </w:rPr>
        <w:t>you</w:t>
      </w:r>
      <w:proofErr w:type="gramEnd"/>
      <w:r w:rsidRPr="008C529C">
        <w:rPr>
          <w:rFonts w:ascii="Palatino Linotype" w:hAnsi="Palatino Linotype"/>
          <w:sz w:val="24"/>
          <w:szCs w:val="24"/>
        </w:rPr>
        <w:t xml:space="preserve"> thanks for ever.</w:t>
      </w:r>
    </w:p>
    <w:p w14:paraId="594113C8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sz w:val="24"/>
          <w:szCs w:val="24"/>
        </w:rPr>
        <w:t>Through Christ our Lord.</w:t>
      </w:r>
    </w:p>
    <w:p w14:paraId="65C498C1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9A6BD60" w14:textId="422508D1" w:rsidR="008C529C" w:rsidRDefault="008C529C" w:rsidP="008C529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8C529C">
        <w:rPr>
          <w:rFonts w:ascii="Palatino Linotype" w:hAnsi="Palatino Linotype"/>
          <w:color w:val="FF0000"/>
          <w:sz w:val="24"/>
          <w:szCs w:val="24"/>
        </w:rPr>
        <w:t>All:</w:t>
      </w:r>
      <w:r w:rsidRPr="008C529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8C529C">
        <w:rPr>
          <w:rFonts w:ascii="Palatino Linotype" w:hAnsi="Palatino Linotype"/>
          <w:sz w:val="24"/>
          <w:szCs w:val="24"/>
        </w:rPr>
        <w:t>Amen.</w:t>
      </w:r>
    </w:p>
    <w:p w14:paraId="474B0F99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EDA2300" w14:textId="7F2A2537" w:rsid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C529C">
        <w:rPr>
          <w:rFonts w:ascii="Palatino Linotype" w:hAnsi="Palatino Linotype"/>
          <w:color w:val="FF0000"/>
          <w:sz w:val="24"/>
          <w:szCs w:val="24"/>
        </w:rPr>
        <w:t>Then, if this can be done conveniently, the celebrant lays hands in silence 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8C529C">
        <w:rPr>
          <w:rFonts w:ascii="Palatino Linotype" w:hAnsi="Palatino Linotype"/>
          <w:color w:val="FF0000"/>
          <w:sz w:val="24"/>
          <w:szCs w:val="24"/>
        </w:rPr>
        <w:t xml:space="preserve">each one of the </w:t>
      </w:r>
      <w:proofErr w:type="gramStart"/>
      <w:r w:rsidRPr="008C529C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8C529C">
        <w:rPr>
          <w:rFonts w:ascii="Palatino Linotype" w:hAnsi="Palatino Linotype"/>
          <w:color w:val="FF0000"/>
          <w:sz w:val="24"/>
          <w:szCs w:val="24"/>
        </w:rPr>
        <w:t>.</w:t>
      </w:r>
    </w:p>
    <w:p w14:paraId="28959957" w14:textId="77777777" w:rsidR="008C529C" w:rsidRP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4ECB67" w14:textId="117DB1D0" w:rsid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8C529C">
        <w:rPr>
          <w:rFonts w:ascii="Palatino Linotype" w:hAnsi="Palatino Linotype"/>
          <w:color w:val="FF0000"/>
          <w:sz w:val="24"/>
          <w:szCs w:val="24"/>
        </w:rPr>
        <w:t>Then, with hands extended over the elect, the celebrant continues:</w:t>
      </w:r>
    </w:p>
    <w:p w14:paraId="2E3C63F3" w14:textId="77777777" w:rsidR="00A474E5" w:rsidRDefault="00A474E5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714181D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Lord Jesus,</w:t>
      </w:r>
    </w:p>
    <w:p w14:paraId="08EDEC7A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who in the marvelous plan of your mercy</w:t>
      </w:r>
    </w:p>
    <w:p w14:paraId="2A95B2ED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converted the sinful woman</w:t>
      </w:r>
    </w:p>
    <w:p w14:paraId="4BFE0730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that she might thereafter</w:t>
      </w:r>
    </w:p>
    <w:p w14:paraId="6B669526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worship the Father in spirit and in truth,</w:t>
      </w:r>
    </w:p>
    <w:p w14:paraId="5974D567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now, by your power,</w:t>
      </w:r>
    </w:p>
    <w:p w14:paraId="722BC155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 xml:space="preserve">free </w:t>
      </w:r>
      <w:proofErr w:type="gramStart"/>
      <w:r w:rsidRPr="00A474E5">
        <w:rPr>
          <w:rFonts w:ascii="Palatino Linotype" w:hAnsi="Palatino Linotype"/>
          <w:sz w:val="24"/>
          <w:szCs w:val="24"/>
        </w:rPr>
        <w:t>these elect</w:t>
      </w:r>
      <w:proofErr w:type="gramEnd"/>
      <w:r w:rsidRPr="00A474E5">
        <w:rPr>
          <w:rFonts w:ascii="Palatino Linotype" w:hAnsi="Palatino Linotype"/>
          <w:sz w:val="24"/>
          <w:szCs w:val="24"/>
        </w:rPr>
        <w:t xml:space="preserve"> from Satan's wicked cunning,</w:t>
      </w:r>
    </w:p>
    <w:p w14:paraId="06CFD647" w14:textId="13A4CFD2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as they draw near to the fountain of living water.</w:t>
      </w:r>
    </w:p>
    <w:p w14:paraId="1E64F593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In the power of the Holy Spirit, convert their hearts,</w:t>
      </w:r>
    </w:p>
    <w:p w14:paraId="222DBCA1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 xml:space="preserve">that they may come to know your </w:t>
      </w:r>
      <w:proofErr w:type="gramStart"/>
      <w:r w:rsidRPr="00A474E5">
        <w:rPr>
          <w:rFonts w:ascii="Palatino Linotype" w:hAnsi="Palatino Linotype"/>
          <w:sz w:val="24"/>
          <w:szCs w:val="24"/>
        </w:rPr>
        <w:t>Father</w:t>
      </w:r>
      <w:proofErr w:type="gramEnd"/>
    </w:p>
    <w:p w14:paraId="4FAA371E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in sincere faith, which expresses itself in charity.</w:t>
      </w:r>
    </w:p>
    <w:p w14:paraId="50115071" w14:textId="77777777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 xml:space="preserve">Who </w:t>
      </w:r>
      <w:proofErr w:type="gramStart"/>
      <w:r w:rsidRPr="00A474E5">
        <w:rPr>
          <w:rFonts w:ascii="Palatino Linotype" w:hAnsi="Palatino Linotype"/>
          <w:sz w:val="24"/>
          <w:szCs w:val="24"/>
        </w:rPr>
        <w:t>live</w:t>
      </w:r>
      <w:proofErr w:type="gramEnd"/>
      <w:r w:rsidRPr="00A474E5">
        <w:rPr>
          <w:rFonts w:ascii="Palatino Linotype" w:hAnsi="Palatino Linotype"/>
          <w:sz w:val="24"/>
          <w:szCs w:val="24"/>
        </w:rPr>
        <w:t xml:space="preserve"> and reign for ever and ever.</w:t>
      </w:r>
    </w:p>
    <w:p w14:paraId="4550E2AC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04780048" w14:textId="48BEA448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All:</w:t>
      </w:r>
      <w:r w:rsidRPr="00A474E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A474E5">
        <w:rPr>
          <w:rFonts w:ascii="Palatino Linotype" w:hAnsi="Palatino Linotype"/>
          <w:sz w:val="24"/>
          <w:szCs w:val="24"/>
        </w:rPr>
        <w:t>Amen.</w:t>
      </w:r>
    </w:p>
    <w:p w14:paraId="2D08EB75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CC7CECF" w14:textId="3BD988BC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lastRenderedPageBreak/>
        <w:t>If circumstances suggest, a suitable chant may be sung, for example, Psalms</w:t>
      </w:r>
      <w:r w:rsidRPr="00A474E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6, 26 (25), 32 (31), 38 (37), 39 (38), 40 (39), 51 (50), 116:1-9 (114), 130 (129), 139</w:t>
      </w:r>
      <w:r w:rsidRPr="00A474E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(138), or 142 (141).</w:t>
      </w:r>
    </w:p>
    <w:p w14:paraId="6754A8E2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016C51" w14:textId="3BA666C6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b/>
          <w:bCs/>
          <w:sz w:val="24"/>
          <w:szCs w:val="24"/>
        </w:rPr>
        <w:t>155.</w:t>
      </w:r>
      <w:r w:rsidRPr="00A474E5">
        <w:rPr>
          <w:rFonts w:ascii="Palatino Linotype" w:hAnsi="Palatino Linotype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 xml:space="preserve">If the Eucharist is to be celebrated, the </w:t>
      </w:r>
      <w:proofErr w:type="gramStart"/>
      <w:r w:rsidRPr="00A474E5">
        <w:rPr>
          <w:rFonts w:ascii="Palatino Linotype" w:hAnsi="Palatino Linotype"/>
          <w:color w:val="FF0000"/>
          <w:sz w:val="24"/>
          <w:szCs w:val="24"/>
        </w:rPr>
        <w:t>elect</w:t>
      </w:r>
      <w:proofErr w:type="gramEnd"/>
      <w:r w:rsidRPr="00A474E5">
        <w:rPr>
          <w:rFonts w:ascii="Palatino Linotype" w:hAnsi="Palatino Linotype"/>
          <w:color w:val="FF0000"/>
          <w:sz w:val="24"/>
          <w:szCs w:val="24"/>
        </w:rPr>
        <w:t xml:space="preserve"> </w:t>
      </w:r>
      <w:proofErr w:type="gramStart"/>
      <w:r w:rsidRPr="00A474E5">
        <w:rPr>
          <w:rFonts w:ascii="Palatino Linotype" w:hAnsi="Palatino Linotype"/>
          <w:color w:val="FF0000"/>
          <w:sz w:val="24"/>
          <w:szCs w:val="24"/>
        </w:rPr>
        <w:t>are</w:t>
      </w:r>
      <w:proofErr w:type="gramEnd"/>
      <w:r w:rsidRPr="00A474E5">
        <w:rPr>
          <w:rFonts w:ascii="Palatino Linotype" w:hAnsi="Palatino Linotype"/>
          <w:color w:val="FF0000"/>
          <w:sz w:val="24"/>
          <w:szCs w:val="24"/>
        </w:rPr>
        <w:t xml:space="preserve"> normally dismissed at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this point by use of option A or B; if the elect are to stay for the celebration of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the Eucharist, option C is used; if the Eucharist is not to be celebrated,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entire assembly is dismissed by use of option D.</w:t>
      </w:r>
    </w:p>
    <w:p w14:paraId="0EF904A7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5A54D4F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A</w:t>
      </w:r>
    </w:p>
    <w:p w14:paraId="263FDA19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193A4D1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The Deacon or the celebrant dismisses the elect, saying:</w:t>
      </w:r>
    </w:p>
    <w:p w14:paraId="5A55C6E9" w14:textId="77777777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826CCF3" w14:textId="2F68962B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Go in peace,</w:t>
      </w:r>
    </w:p>
    <w:p w14:paraId="63917D1D" w14:textId="7CCFA77C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and return for th</w:t>
      </w:r>
      <w:r w:rsidRPr="00A474E5">
        <w:rPr>
          <w:rFonts w:ascii="Palatino Linotype" w:eastAsia="Palatino Linotype" w:hAnsi="Palatino Linotype" w:cs="Palatino Linotype"/>
          <w:sz w:val="24"/>
          <w:szCs w:val="24"/>
        </w:rPr>
        <w:t>e</w:t>
      </w:r>
      <w:r w:rsidRPr="00A474E5">
        <w:rPr>
          <w:rFonts w:ascii="Palatino Linotype" w:hAnsi="Palatino Linotype"/>
          <w:sz w:val="24"/>
          <w:szCs w:val="24"/>
        </w:rPr>
        <w:t xml:space="preserve"> next Scrutiny.</w:t>
      </w:r>
    </w:p>
    <w:p w14:paraId="5F799E85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May the Lord be with you always.</w:t>
      </w:r>
    </w:p>
    <w:p w14:paraId="109BC83E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7C33E1D" w14:textId="45593C6E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 xml:space="preserve">Elect: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A474E5">
        <w:rPr>
          <w:rFonts w:ascii="Palatino Linotype" w:hAnsi="Palatino Linotype"/>
          <w:sz w:val="24"/>
          <w:szCs w:val="24"/>
        </w:rPr>
        <w:t>Amen.</w:t>
      </w:r>
    </w:p>
    <w:p w14:paraId="651026B3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32CAA7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B</w:t>
      </w:r>
    </w:p>
    <w:p w14:paraId="7D009B20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831DB9" w14:textId="51DC06B1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As an optional formula for dismissing the elect, the Deacon or the celebrant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may use these or similar words:</w:t>
      </w:r>
    </w:p>
    <w:p w14:paraId="0366CEE1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B1806B0" w14:textId="00F99F74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My dear friends, this community now sends you forth to reflect more</w:t>
      </w:r>
    </w:p>
    <w:p w14:paraId="13C58EE4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deeply upon the word of God which you have shared with us today. Be</w:t>
      </w:r>
    </w:p>
    <w:p w14:paraId="1D078B89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assured of our loving support and prayers for you. We look forward to</w:t>
      </w:r>
    </w:p>
    <w:p w14:paraId="65ECDA09" w14:textId="4580BDEB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 xml:space="preserve">the day when you will share fully </w:t>
      </w:r>
      <w:proofErr w:type="gramStart"/>
      <w:r w:rsidRPr="00A474E5">
        <w:rPr>
          <w:rFonts w:ascii="Palatino Linotype" w:hAnsi="Palatino Linotype"/>
          <w:sz w:val="24"/>
          <w:szCs w:val="24"/>
        </w:rPr>
        <w:t>in</w:t>
      </w:r>
      <w:proofErr w:type="gramEnd"/>
      <w:r w:rsidRPr="00A474E5">
        <w:rPr>
          <w:rFonts w:ascii="Palatino Linotype" w:hAnsi="Palatino Linotype"/>
          <w:sz w:val="24"/>
          <w:szCs w:val="24"/>
        </w:rPr>
        <w:t xml:space="preserve"> the Lord's table.</w:t>
      </w:r>
    </w:p>
    <w:p w14:paraId="5CA6CAFD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8B20FCE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C</w:t>
      </w:r>
    </w:p>
    <w:p w14:paraId="6A4425C6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36650E0" w14:textId="77B0E9DA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 xml:space="preserve">If, however, for serious reasons the elect </w:t>
      </w:r>
      <w:proofErr w:type="gramStart"/>
      <w:r w:rsidRPr="00A474E5">
        <w:rPr>
          <w:rFonts w:ascii="Palatino Linotype" w:hAnsi="Palatino Linotype"/>
          <w:color w:val="FF0000"/>
          <w:sz w:val="24"/>
          <w:szCs w:val="24"/>
        </w:rPr>
        <w:t>do</w:t>
      </w:r>
      <w:proofErr w:type="gramEnd"/>
      <w:r w:rsidRPr="00A474E5">
        <w:rPr>
          <w:rFonts w:ascii="Palatino Linotype" w:hAnsi="Palatino Linotype"/>
          <w:color w:val="FF0000"/>
          <w:sz w:val="24"/>
          <w:szCs w:val="24"/>
        </w:rPr>
        <w:t xml:space="preserve"> not leave (</w:t>
      </w:r>
      <w:proofErr w:type="spellStart"/>
      <w:r w:rsidRPr="00A474E5">
        <w:rPr>
          <w:rFonts w:ascii="Palatino Linotype" w:hAnsi="Palatino Linotype"/>
          <w:color w:val="FF0000"/>
          <w:sz w:val="24"/>
          <w:szCs w:val="24"/>
        </w:rPr>
        <w:t>c</w:t>
      </w:r>
      <w:r>
        <w:rPr>
          <w:rFonts w:ascii="Palatino Linotype" w:hAnsi="Palatino Linotype"/>
          <w:color w:val="FF0000"/>
          <w:sz w:val="24"/>
          <w:szCs w:val="24"/>
        </w:rPr>
        <w:t>f</w:t>
      </w:r>
      <w:proofErr w:type="spellEnd"/>
      <w:r w:rsidRPr="00A474E5">
        <w:rPr>
          <w:rFonts w:ascii="Palatino Linotype" w:hAnsi="Palatino Linotype"/>
          <w:color w:val="FF0000"/>
          <w:sz w:val="24"/>
          <w:szCs w:val="24"/>
        </w:rPr>
        <w:t xml:space="preserve"> no. </w:t>
      </w:r>
      <w:r w:rsidRPr="00A474E5">
        <w:rPr>
          <w:rFonts w:ascii="Palatino Linotype" w:hAnsi="Palatino Linotype"/>
          <w:sz w:val="24"/>
          <w:szCs w:val="24"/>
        </w:rPr>
        <w:t>75.3</w:t>
      </w:r>
      <w:r w:rsidRPr="00A474E5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) </w:t>
      </w:r>
      <w:r w:rsidRPr="00A474E5">
        <w:rPr>
          <w:rFonts w:ascii="Palatino Linotype" w:hAnsi="Palatino Linotype"/>
          <w:color w:val="FF0000"/>
          <w:sz w:val="24"/>
          <w:szCs w:val="24"/>
        </w:rPr>
        <w:t>and must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remain with the faithful, they are to be instructed that though they are present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at the celebration of the Eucharist, they cannot take part as the baptized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do. They may be reminded of this by the Deacon or the celebrant in these 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similar words:</w:t>
      </w:r>
    </w:p>
    <w:p w14:paraId="285419E1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7105947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Although you cannot yet participate fully in the Lord's Eucharist,</w:t>
      </w:r>
    </w:p>
    <w:p w14:paraId="593DD926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stay with us as a sign of our hope that all God's children will eat and</w:t>
      </w:r>
    </w:p>
    <w:p w14:paraId="34C07746" w14:textId="426D6613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drink with the Lord and work with his Holy Spirit to recreate the</w:t>
      </w:r>
      <w:r>
        <w:rPr>
          <w:rFonts w:ascii="Palatino Linotype" w:hAnsi="Palatino Linotype"/>
          <w:sz w:val="24"/>
          <w:szCs w:val="24"/>
        </w:rPr>
        <w:t xml:space="preserve"> earth.</w:t>
      </w:r>
    </w:p>
    <w:p w14:paraId="61E91D27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7880CB5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7399031" w14:textId="79F1AD08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lastRenderedPageBreak/>
        <w:t>D</w:t>
      </w:r>
    </w:p>
    <w:p w14:paraId="4A3BC284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47A4B8F" w14:textId="5BD1A503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>If, however, the Eucharist is not celebrated, a suitable chant, as circumstances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suggest, may be added, and the faithful and the elect may be dismissed, using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these or similar words:</w:t>
      </w:r>
    </w:p>
    <w:p w14:paraId="6325B4B5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B16C6A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Go in peace,</w:t>
      </w:r>
    </w:p>
    <w:p w14:paraId="5B98F293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A474E5">
        <w:rPr>
          <w:rFonts w:ascii="Palatino Linotype" w:hAnsi="Palatino Linotype"/>
          <w:sz w:val="24"/>
          <w:szCs w:val="24"/>
        </w:rPr>
        <w:t>and may the Lord remain with you.</w:t>
      </w:r>
    </w:p>
    <w:p w14:paraId="72D1DA78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59EE9F7" w14:textId="77B70F86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A474E5">
        <w:rPr>
          <w:rFonts w:ascii="Palatino Linotype" w:hAnsi="Palatino Linotype"/>
          <w:sz w:val="24"/>
          <w:szCs w:val="24"/>
        </w:rPr>
        <w:t>Thanks be to God.</w:t>
      </w:r>
    </w:p>
    <w:p w14:paraId="318EE22A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0C82662D" w14:textId="44DB711B" w:rsidR="00A474E5" w:rsidRPr="00A474E5" w:rsidRDefault="00A474E5" w:rsidP="00A474E5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 w:rsidRPr="00A474E5">
        <w:rPr>
          <w:rFonts w:ascii="Palatino Linotype" w:hAnsi="Palatino Linotype"/>
          <w:sz w:val="32"/>
          <w:szCs w:val="32"/>
        </w:rPr>
        <w:t>CELEBRATION OF THE EUCHARIST</w:t>
      </w:r>
    </w:p>
    <w:p w14:paraId="4B8C9F43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086205B" w14:textId="6FFDCFED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A474E5">
        <w:rPr>
          <w:rFonts w:ascii="Palatino Linotype" w:hAnsi="Palatino Linotype"/>
          <w:b/>
          <w:bCs/>
          <w:sz w:val="24"/>
          <w:szCs w:val="24"/>
        </w:rPr>
        <w:t>156.</w:t>
      </w:r>
      <w:r w:rsidRPr="00A474E5">
        <w:rPr>
          <w:rFonts w:ascii="Palatino Linotype" w:hAnsi="Palatino Linotype"/>
          <w:color w:val="FF0000"/>
          <w:sz w:val="24"/>
          <w:szCs w:val="24"/>
        </w:rPr>
        <w:t xml:space="preserve"> After the dismissal, the Eucharist is celebrated. The Universal Prayer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(Prayer of the Faithful) for the needs of the Church and the whole world begins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immediately. Then if required, the Creed is said, and the Preparation of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the Gifts follows. But for pastoral reasons the Universal Prayer (Prayer of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Faithful) and the Creed may be omitted. In the Eucharistic Prayer there is to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be a remembrance of the elect and their godparents (cf. Ritual Masses: For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474E5">
        <w:rPr>
          <w:rFonts w:ascii="Palatino Linotype" w:hAnsi="Palatino Linotype"/>
          <w:color w:val="FF0000"/>
          <w:sz w:val="24"/>
          <w:szCs w:val="24"/>
        </w:rPr>
        <w:t>the Celebration of the Scrutinies).</w:t>
      </w:r>
    </w:p>
    <w:sectPr w:rsidR="00A474E5" w:rsidRPr="00A474E5" w:rsidSect="005954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E95A" w14:textId="77777777" w:rsidR="004846FA" w:rsidRDefault="004846FA" w:rsidP="002B4989">
      <w:pPr>
        <w:spacing w:after="0" w:line="240" w:lineRule="auto"/>
      </w:pPr>
      <w:r>
        <w:separator/>
      </w:r>
    </w:p>
  </w:endnote>
  <w:endnote w:type="continuationSeparator" w:id="0">
    <w:p w14:paraId="00FC845D" w14:textId="77777777" w:rsidR="004846FA" w:rsidRDefault="004846FA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30C7" w14:textId="77777777" w:rsidR="004846FA" w:rsidRDefault="004846FA" w:rsidP="002B4989">
      <w:pPr>
        <w:spacing w:after="0" w:line="240" w:lineRule="auto"/>
      </w:pPr>
      <w:r>
        <w:separator/>
      </w:r>
    </w:p>
  </w:footnote>
  <w:footnote w:type="continuationSeparator" w:id="0">
    <w:p w14:paraId="76361E3E" w14:textId="77777777" w:rsidR="004846FA" w:rsidRDefault="004846FA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C37C8"/>
    <w:rsid w:val="00152D8A"/>
    <w:rsid w:val="00185E05"/>
    <w:rsid w:val="00194988"/>
    <w:rsid w:val="001C3F00"/>
    <w:rsid w:val="001D4573"/>
    <w:rsid w:val="001F64FC"/>
    <w:rsid w:val="0022299D"/>
    <w:rsid w:val="00240EF2"/>
    <w:rsid w:val="0026072C"/>
    <w:rsid w:val="00262ADD"/>
    <w:rsid w:val="00275FB0"/>
    <w:rsid w:val="002A363C"/>
    <w:rsid w:val="002A6487"/>
    <w:rsid w:val="002B4989"/>
    <w:rsid w:val="002B7324"/>
    <w:rsid w:val="002C112B"/>
    <w:rsid w:val="002C15C7"/>
    <w:rsid w:val="002C33CD"/>
    <w:rsid w:val="002C47DE"/>
    <w:rsid w:val="002F659B"/>
    <w:rsid w:val="00341F1E"/>
    <w:rsid w:val="00387E40"/>
    <w:rsid w:val="003A4B34"/>
    <w:rsid w:val="003B4831"/>
    <w:rsid w:val="003F700D"/>
    <w:rsid w:val="00404F82"/>
    <w:rsid w:val="004164AE"/>
    <w:rsid w:val="004846FA"/>
    <w:rsid w:val="00490029"/>
    <w:rsid w:val="00495076"/>
    <w:rsid w:val="004D4DDF"/>
    <w:rsid w:val="004F2329"/>
    <w:rsid w:val="005030CA"/>
    <w:rsid w:val="00521199"/>
    <w:rsid w:val="00531CF0"/>
    <w:rsid w:val="0055280B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A4071"/>
    <w:rsid w:val="006C1936"/>
    <w:rsid w:val="006C6B98"/>
    <w:rsid w:val="006E4EBD"/>
    <w:rsid w:val="00700894"/>
    <w:rsid w:val="0075546F"/>
    <w:rsid w:val="007E2C65"/>
    <w:rsid w:val="008351B6"/>
    <w:rsid w:val="0084464E"/>
    <w:rsid w:val="00844E93"/>
    <w:rsid w:val="008617AD"/>
    <w:rsid w:val="0086539B"/>
    <w:rsid w:val="00880548"/>
    <w:rsid w:val="008B3BD2"/>
    <w:rsid w:val="008C09B0"/>
    <w:rsid w:val="008C529C"/>
    <w:rsid w:val="008F115D"/>
    <w:rsid w:val="00935CC8"/>
    <w:rsid w:val="009473C7"/>
    <w:rsid w:val="00952DEE"/>
    <w:rsid w:val="00977592"/>
    <w:rsid w:val="0098463F"/>
    <w:rsid w:val="009C34AD"/>
    <w:rsid w:val="009C73A1"/>
    <w:rsid w:val="00A3156E"/>
    <w:rsid w:val="00A474E5"/>
    <w:rsid w:val="00A63962"/>
    <w:rsid w:val="00B23AC6"/>
    <w:rsid w:val="00B53E85"/>
    <w:rsid w:val="00BB46A3"/>
    <w:rsid w:val="00BC0C14"/>
    <w:rsid w:val="00C053C4"/>
    <w:rsid w:val="00C32D8A"/>
    <w:rsid w:val="00CA5C57"/>
    <w:rsid w:val="00CC3217"/>
    <w:rsid w:val="00D24D3F"/>
    <w:rsid w:val="00DE30D0"/>
    <w:rsid w:val="00DE48EE"/>
    <w:rsid w:val="00E11769"/>
    <w:rsid w:val="00E12550"/>
    <w:rsid w:val="00EA6663"/>
    <w:rsid w:val="00EE0D30"/>
    <w:rsid w:val="00EE5BBC"/>
    <w:rsid w:val="00F004DD"/>
    <w:rsid w:val="00F24B51"/>
    <w:rsid w:val="00F24B5E"/>
    <w:rsid w:val="00F45FF9"/>
    <w:rsid w:val="00F77F18"/>
    <w:rsid w:val="00F960AE"/>
    <w:rsid w:val="00FE1A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9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VanHoosier, Jay</cp:lastModifiedBy>
  <cp:revision>11</cp:revision>
  <cp:lastPrinted>2018-01-29T18:26:00Z</cp:lastPrinted>
  <dcterms:created xsi:type="dcterms:W3CDTF">2025-01-15T20:29:00Z</dcterms:created>
  <dcterms:modified xsi:type="dcterms:W3CDTF">2025-01-18T13:39:00Z</dcterms:modified>
</cp:coreProperties>
</file>