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7C897" w14:textId="77777777" w:rsidR="00C46505" w:rsidRPr="00C46505" w:rsidRDefault="00C46505" w:rsidP="00C4650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46505">
        <w:rPr>
          <w:rFonts w:ascii="Times New Roman" w:eastAsia="Times New Roman" w:hAnsi="Times New Roman" w:cs="Times New Roman"/>
          <w:b/>
          <w:bCs/>
          <w:kern w:val="0"/>
          <w:sz w:val="36"/>
          <w:szCs w:val="36"/>
          <w14:ligatures w14:val="none"/>
        </w:rPr>
        <w:t>Homily for Disciples Response Fund Weekend</w:t>
      </w:r>
    </w:p>
    <w:p w14:paraId="2E372625"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b/>
          <w:bCs/>
          <w:kern w:val="0"/>
          <w14:ligatures w14:val="none"/>
        </w:rPr>
        <w:t>September 20, 2026</w:t>
      </w:r>
    </w:p>
    <w:p w14:paraId="14BF1264"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My dear brothers and sisters in Christ,</w:t>
      </w:r>
    </w:p>
    <w:p w14:paraId="01313B9B"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In today’s Gospel, Jesus tells us about a landowner who repeatedly goes out in search of laborers for his vineyard. He goes at dawn, at nine o’clock, at noon, at three, and even at five o’clock—when the working day is nearly over.</w:t>
      </w:r>
    </w:p>
    <w:p w14:paraId="58C86267"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Each time, his invitation is the same: “You too go into my vineyard.”</w:t>
      </w:r>
    </w:p>
    <w:p w14:paraId="1A73F2FF"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At the end of the day, the landowner gives each laborer the same wage. Those who worked the longest are understandably surprised. Yet the landowner reminds them that he has treated them fairly and then asks a question that reveals the heart of this parable: “Are you envious because I am generous?”</w:t>
      </w:r>
    </w:p>
    <w:p w14:paraId="6D3DDCF4"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This landowner reflects the abundant generosity of God. God does not calculate His love according to what we have earned. His mercy is not measured by the hour, and His grace is not reserved only for those who arrived first. God continually seeks us, calls us, and welcomes us into His vineyard.</w:t>
      </w:r>
    </w:p>
    <w:p w14:paraId="79525EF2"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As we proclaimed in today’s Responsorial Psalm, “The Lord is near to all who call upon him.”</w:t>
      </w:r>
    </w:p>
    <w:p w14:paraId="68114FBD"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 xml:space="preserve">The Lord is near to the child who encounters Christ for the first time. He is near to the young person searching for direction. He is near to the couple beginning married life, to the family experiencing hardship, and to the person discerning a vocation to </w:t>
      </w:r>
      <w:proofErr w:type="gramStart"/>
      <w:r w:rsidRPr="00C46505">
        <w:rPr>
          <w:rFonts w:ascii="Times New Roman" w:eastAsia="Times New Roman" w:hAnsi="Times New Roman" w:cs="Times New Roman"/>
          <w:kern w:val="0"/>
          <w14:ligatures w14:val="none"/>
        </w:rPr>
        <w:t>the priesthood</w:t>
      </w:r>
      <w:proofErr w:type="gramEnd"/>
      <w:r w:rsidRPr="00C46505">
        <w:rPr>
          <w:rFonts w:ascii="Times New Roman" w:eastAsia="Times New Roman" w:hAnsi="Times New Roman" w:cs="Times New Roman"/>
          <w:kern w:val="0"/>
          <w14:ligatures w14:val="none"/>
        </w:rPr>
        <w:t xml:space="preserve"> or religious life. He is near to all who call upon Him—and very often, He makes His presence known through the generosity and faithful service of others.</w:t>
      </w:r>
    </w:p>
    <w:p w14:paraId="7B2D002A"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Today, throughout the Diocese of Owensboro, we begin our annual Disciples Response Fund Appeal. This appeal is one way that we answer the landowner’s invitation: “You too go into my vineyard.”</w:t>
      </w:r>
    </w:p>
    <w:p w14:paraId="086C4ACA"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When you support the Disciples Response Fund, you become a laborer in the Lord’s vineyard. Your gift joins with the gifts of Catholics throughout western Kentucky to accomplish something far greater than any one of us could accomplish alone.</w:t>
      </w:r>
    </w:p>
    <w:p w14:paraId="3D7DE0DA"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Through your generosity, children and teenagers encounter Jesus Christ at Gasper River Catholic Youth Camp. Young people form friendships rooted in faith, discover a deeper relationship with Christ, and begin listening for God’s call in their lives. We have seen beautiful fruits from this ministry: vocations to the priesthood and religious life, faithful Catholic marriages, and even families entering the Church because of their children’s experiences at camp.</w:t>
      </w:r>
    </w:p>
    <w:p w14:paraId="2127F140"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Your generosity also strengthens Catholic marriages and families. Through marriage preparation, retreats, and ongoing support such as the Grace Marriage program, couples receive encouragement to grow together in faith and love. Strong marriages help build strong families, and strong families help build vibrant parishes.</w:t>
      </w:r>
    </w:p>
    <w:p w14:paraId="145EE6DD"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The Disciples Response Fund also supports Youth Ministry throughout our Diocese. In a world that pulls our young people in many directions, these ministries help them understand that they are known, loved, and called by God. They are reminded that they have a place in the Church and meaningful work to do in the Lord’s vineyard.</w:t>
      </w:r>
    </w:p>
    <w:p w14:paraId="17CB721F"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We are also experiencing a remarkable blessing in priestly vocations. In a relatively short period of time, we have gone from seven seminarians to fourteen men now discerning and preparing for the priesthood.</w:t>
      </w:r>
    </w:p>
    <w:p w14:paraId="72E5CDD3"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lastRenderedPageBreak/>
        <w:t>We thank God for each one of them.</w:t>
      </w:r>
    </w:p>
    <w:p w14:paraId="75160B30"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These men are preparing to devote their lives to serving God’s people. God willing, they will one day baptize our children, celebrate the Eucharist, hear confessions, witness marriages, anoint the sick, comfort grieving families, and walk beside us during life’s most joyful and most difficult moments.</w:t>
      </w:r>
    </w:p>
    <w:p w14:paraId="69B8343C"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Seminarian formation is the largest ministry supported through the Disciples Response Fund. Forming our fourteen seminarians requires an annual investment of approximately $</w:t>
      </w:r>
      <w:proofErr w:type="gramStart"/>
      <w:r w:rsidRPr="00C46505">
        <w:rPr>
          <w:rFonts w:ascii="Times New Roman" w:eastAsia="Times New Roman" w:hAnsi="Times New Roman" w:cs="Times New Roman"/>
          <w:kern w:val="0"/>
          <w14:ligatures w14:val="none"/>
        </w:rPr>
        <w:t>938,000—</w:t>
      </w:r>
      <w:proofErr w:type="gramEnd"/>
      <w:r w:rsidRPr="00C46505">
        <w:rPr>
          <w:rFonts w:ascii="Times New Roman" w:eastAsia="Times New Roman" w:hAnsi="Times New Roman" w:cs="Times New Roman"/>
          <w:kern w:val="0"/>
          <w14:ligatures w14:val="none"/>
        </w:rPr>
        <w:t>nearly one million dollars each year. That is a significant responsibility for our Diocese, but the gift of a faithful priest serving God’s people for many years is beyond measure.</w:t>
      </w:r>
    </w:p>
    <w:p w14:paraId="5AB8CF1E"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I ask you to pray for these men, encourage them, and help us provide the formation they need to answer God’s call.</w:t>
      </w:r>
    </w:p>
    <w:p w14:paraId="7EEE8C42"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I also want to express my sincere gratitude. Many of you have faithfully supported the Disciples Response Fund year after year. Some have given generously for decades, while others may be considering a gift for the first time. Like the laborers who entered the vineyard at different hours, each of us responds according to our own circumstances and at the time God calls us.</w:t>
      </w:r>
    </w:p>
    <w:p w14:paraId="2087C26E"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Not every family can give the same amount. God does not ask us to give what we do not have. He asks us to listen prayerfully and respond with a generous heart.</w:t>
      </w:r>
    </w:p>
    <w:p w14:paraId="133AB295" w14:textId="0B770C52"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If your budget allows, I ask you to consider stretching your gift this year</w:t>
      </w:r>
      <w:r>
        <w:rPr>
          <w:rFonts w:ascii="Times New Roman" w:eastAsia="Times New Roman" w:hAnsi="Times New Roman" w:cs="Times New Roman"/>
          <w:kern w:val="0"/>
          <w14:ligatures w14:val="none"/>
        </w:rPr>
        <w:t>.</w:t>
      </w:r>
      <w:r w:rsidRPr="00C46505">
        <w:rPr>
          <w:rFonts w:ascii="Times New Roman" w:eastAsia="Times New Roman" w:hAnsi="Times New Roman" w:cs="Times New Roman"/>
          <w:kern w:val="0"/>
          <w14:ligatures w14:val="none"/>
        </w:rPr>
        <w:t xml:space="preserve"> A modest increase, when joined with the generosity of Catholics across our seventy-eight parishes, can make a tremendous difference.</w:t>
      </w:r>
    </w:p>
    <w:p w14:paraId="4DE1AF95"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 xml:space="preserve">If you are unable to give financially </w:t>
      </w:r>
      <w:proofErr w:type="gramStart"/>
      <w:r w:rsidRPr="00C46505">
        <w:rPr>
          <w:rFonts w:ascii="Times New Roman" w:eastAsia="Times New Roman" w:hAnsi="Times New Roman" w:cs="Times New Roman"/>
          <w:kern w:val="0"/>
          <w14:ligatures w14:val="none"/>
        </w:rPr>
        <w:t>at this time</w:t>
      </w:r>
      <w:proofErr w:type="gramEnd"/>
      <w:r w:rsidRPr="00C46505">
        <w:rPr>
          <w:rFonts w:ascii="Times New Roman" w:eastAsia="Times New Roman" w:hAnsi="Times New Roman" w:cs="Times New Roman"/>
          <w:kern w:val="0"/>
          <w14:ligatures w14:val="none"/>
        </w:rPr>
        <w:t>, please know that your prayers are also deeply valued. Pray for our seminarians, our young people, our married couples, and all those who serve in these ministries.</w:t>
      </w:r>
    </w:p>
    <w:p w14:paraId="6619BC78"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The vineyard belongs to God, but He graciously invites each of us to share in its work. Some labor through prayer. Some offer their time and talents. Some provide financial support. Most of us are called to serve in more than one of these ways.</w:t>
      </w:r>
    </w:p>
    <w:p w14:paraId="04604387"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What matters is that we hear the invitation of Christ: “You too go into my vineyard.”</w:t>
      </w:r>
    </w:p>
    <w:p w14:paraId="7C0B5626" w14:textId="7120609B"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May we respond with gratitude for all that God has given us. And may we remember that every gift, every prayer, and every act of faithful service can become an instrument of God’s grace.</w:t>
      </w:r>
    </w:p>
    <w:p w14:paraId="59F4F447"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“The Lord is near to all who call upon him.”</w:t>
      </w:r>
    </w:p>
    <w:p w14:paraId="254C2707" w14:textId="77777777" w:rsidR="00C46505" w:rsidRPr="00C46505" w:rsidRDefault="00C46505" w:rsidP="00C46505">
      <w:pPr>
        <w:spacing w:before="100" w:beforeAutospacing="1" w:after="100" w:afterAutospacing="1" w:line="240" w:lineRule="auto"/>
        <w:rPr>
          <w:rFonts w:ascii="Times New Roman" w:eastAsia="Times New Roman" w:hAnsi="Times New Roman" w:cs="Times New Roman"/>
          <w:kern w:val="0"/>
          <w14:ligatures w14:val="none"/>
        </w:rPr>
      </w:pPr>
      <w:r w:rsidRPr="00C46505">
        <w:rPr>
          <w:rFonts w:ascii="Times New Roman" w:eastAsia="Times New Roman" w:hAnsi="Times New Roman" w:cs="Times New Roman"/>
          <w:kern w:val="0"/>
          <w14:ligatures w14:val="none"/>
        </w:rPr>
        <w:t>May God bless you for your generosity, and may He continue to bless the Diocese of Owensboro.</w:t>
      </w:r>
    </w:p>
    <w:p w14:paraId="51A0FD92" w14:textId="77777777" w:rsidR="00630F77" w:rsidRDefault="00630F77"/>
    <w:sectPr w:rsidR="00630F77" w:rsidSect="00C46505">
      <w:pgSz w:w="12240" w:h="15840"/>
      <w:pgMar w:top="720" w:right="864"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505"/>
    <w:rsid w:val="00486A7F"/>
    <w:rsid w:val="004C7296"/>
    <w:rsid w:val="00630F77"/>
    <w:rsid w:val="009216DA"/>
    <w:rsid w:val="00C46505"/>
    <w:rsid w:val="00E83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4C803"/>
  <w15:chartTrackingRefBased/>
  <w15:docId w15:val="{7130B37D-BF94-4D29-AFD5-8F0BBBAE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5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5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5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5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5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5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5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5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5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505"/>
    <w:rPr>
      <w:rFonts w:eastAsiaTheme="majorEastAsia" w:cstheme="majorBidi"/>
      <w:color w:val="272727" w:themeColor="text1" w:themeTint="D8"/>
    </w:rPr>
  </w:style>
  <w:style w:type="paragraph" w:styleId="Title">
    <w:name w:val="Title"/>
    <w:basedOn w:val="Normal"/>
    <w:next w:val="Normal"/>
    <w:link w:val="TitleChar"/>
    <w:uiPriority w:val="10"/>
    <w:qFormat/>
    <w:rsid w:val="00C465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5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505"/>
    <w:pPr>
      <w:spacing w:before="160"/>
      <w:jc w:val="center"/>
    </w:pPr>
    <w:rPr>
      <w:i/>
      <w:iCs/>
      <w:color w:val="404040" w:themeColor="text1" w:themeTint="BF"/>
    </w:rPr>
  </w:style>
  <w:style w:type="character" w:customStyle="1" w:styleId="QuoteChar">
    <w:name w:val="Quote Char"/>
    <w:basedOn w:val="DefaultParagraphFont"/>
    <w:link w:val="Quote"/>
    <w:uiPriority w:val="29"/>
    <w:rsid w:val="00C46505"/>
    <w:rPr>
      <w:i/>
      <w:iCs/>
      <w:color w:val="404040" w:themeColor="text1" w:themeTint="BF"/>
    </w:rPr>
  </w:style>
  <w:style w:type="paragraph" w:styleId="ListParagraph">
    <w:name w:val="List Paragraph"/>
    <w:basedOn w:val="Normal"/>
    <w:uiPriority w:val="34"/>
    <w:qFormat/>
    <w:rsid w:val="00C46505"/>
    <w:pPr>
      <w:ind w:left="720"/>
      <w:contextualSpacing/>
    </w:pPr>
  </w:style>
  <w:style w:type="character" w:styleId="IntenseEmphasis">
    <w:name w:val="Intense Emphasis"/>
    <w:basedOn w:val="DefaultParagraphFont"/>
    <w:uiPriority w:val="21"/>
    <w:qFormat/>
    <w:rsid w:val="00C46505"/>
    <w:rPr>
      <w:i/>
      <w:iCs/>
      <w:color w:val="0F4761" w:themeColor="accent1" w:themeShade="BF"/>
    </w:rPr>
  </w:style>
  <w:style w:type="paragraph" w:styleId="IntenseQuote">
    <w:name w:val="Intense Quote"/>
    <w:basedOn w:val="Normal"/>
    <w:next w:val="Normal"/>
    <w:link w:val="IntenseQuoteChar"/>
    <w:uiPriority w:val="30"/>
    <w:qFormat/>
    <w:rsid w:val="00C46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505"/>
    <w:rPr>
      <w:i/>
      <w:iCs/>
      <w:color w:val="0F4761" w:themeColor="accent1" w:themeShade="BF"/>
    </w:rPr>
  </w:style>
  <w:style w:type="character" w:styleId="IntenseReference">
    <w:name w:val="Intense Reference"/>
    <w:basedOn w:val="DefaultParagraphFont"/>
    <w:uiPriority w:val="32"/>
    <w:qFormat/>
    <w:rsid w:val="00C465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4859</Characters>
  <Application>Microsoft Office Word</Application>
  <DocSecurity>0</DocSecurity>
  <Lines>40</Lines>
  <Paragraphs>11</Paragraphs>
  <ScaleCrop>false</ScaleCrop>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Vessels, Valeria</dc:creator>
  <cp:keywords/>
  <dc:description/>
  <cp:lastModifiedBy>Vessels, Valeria</cp:lastModifiedBy>
  <cp:revision>2</cp:revision>
  <dcterms:created xsi:type="dcterms:W3CDTF">2026-09-01T20:35:00Z</dcterms:created>
  <dcterms:modified xsi:type="dcterms:W3CDTF">2026-09-01T20:35:00Z</dcterms:modified>
</cp:coreProperties>
</file>